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C1" w:rsidRDefault="00396BC1" w:rsidP="00396BC1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396BC1" w:rsidRDefault="00396BC1" w:rsidP="00396BC1">
      <w:pPr>
        <w:spacing w:line="480" w:lineRule="auto"/>
        <w:jc w:val="center"/>
        <w:rPr>
          <w:rFonts w:eastAsia="华文中宋"/>
          <w:bCs/>
          <w:color w:val="000000"/>
          <w:sz w:val="44"/>
          <w:szCs w:val="36"/>
        </w:rPr>
      </w:pPr>
      <w:r>
        <w:rPr>
          <w:rFonts w:eastAsia="华文中宋" w:hint="eastAsia"/>
          <w:bCs/>
          <w:color w:val="000000"/>
          <w:sz w:val="44"/>
          <w:szCs w:val="36"/>
        </w:rPr>
        <w:t xml:space="preserve"> </w:t>
      </w:r>
      <w:bookmarkStart w:id="0" w:name="_GoBack"/>
      <w:r>
        <w:rPr>
          <w:rFonts w:eastAsia="华文中宋" w:hint="eastAsia"/>
          <w:bCs/>
          <w:color w:val="000000"/>
          <w:sz w:val="44"/>
          <w:szCs w:val="36"/>
        </w:rPr>
        <w:t>“雨花精神”专项</w:t>
      </w:r>
      <w:r>
        <w:rPr>
          <w:rFonts w:eastAsia="华文中宋"/>
          <w:bCs/>
          <w:color w:val="000000"/>
          <w:sz w:val="44"/>
          <w:szCs w:val="36"/>
        </w:rPr>
        <w:t>精品课程</w:t>
      </w:r>
      <w:r>
        <w:rPr>
          <w:rFonts w:eastAsia="华文中宋" w:hint="eastAsia"/>
          <w:bCs/>
          <w:color w:val="000000"/>
          <w:sz w:val="44"/>
          <w:szCs w:val="36"/>
        </w:rPr>
        <w:t>开发</w:t>
      </w:r>
    </w:p>
    <w:p w:rsidR="00396BC1" w:rsidRDefault="00396BC1" w:rsidP="00396BC1">
      <w:pPr>
        <w:spacing w:line="480" w:lineRule="auto"/>
        <w:jc w:val="center"/>
        <w:rPr>
          <w:rFonts w:eastAsia="华文中宋"/>
          <w:bCs/>
          <w:color w:val="000000"/>
          <w:sz w:val="44"/>
          <w:szCs w:val="36"/>
        </w:rPr>
      </w:pPr>
      <w:r>
        <w:rPr>
          <w:rFonts w:eastAsia="华文中宋"/>
          <w:bCs/>
          <w:color w:val="000000"/>
          <w:sz w:val="44"/>
          <w:szCs w:val="36"/>
        </w:rPr>
        <w:t>申报表</w:t>
      </w:r>
    </w:p>
    <w:bookmarkEnd w:id="0"/>
    <w:p w:rsidR="00396BC1" w:rsidRDefault="00396BC1" w:rsidP="00396BC1">
      <w:pPr>
        <w:spacing w:line="480" w:lineRule="auto"/>
        <w:ind w:firstLine="539"/>
        <w:jc w:val="center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jc w:val="center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jc w:val="center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rPr>
          <w:rFonts w:eastAsia="仿宋_GB2312"/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98FE0" wp14:editId="765178E3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9525" t="13335" r="9525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C3E6E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"/>
            </w:pict>
          </mc:Fallback>
        </mc:AlternateContent>
      </w:r>
      <w:r>
        <w:rPr>
          <w:rFonts w:eastAsia="仿宋_GB2312"/>
          <w:sz w:val="32"/>
          <w:szCs w:val="28"/>
        </w:rPr>
        <w:t>课程名称</w:t>
      </w:r>
      <w:r>
        <w:rPr>
          <w:rFonts w:eastAsia="仿宋_GB2312" w:hint="eastAsia"/>
          <w:sz w:val="32"/>
          <w:szCs w:val="28"/>
        </w:rPr>
        <w:t>：</w:t>
      </w:r>
    </w:p>
    <w:p w:rsidR="00396BC1" w:rsidRDefault="00396BC1" w:rsidP="00396BC1">
      <w:pPr>
        <w:spacing w:line="480" w:lineRule="auto"/>
        <w:rPr>
          <w:rFonts w:eastAsia="仿宋_GB2312"/>
          <w:sz w:val="32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787B0" wp14:editId="063D4215">
                <wp:simplePos x="0" y="0"/>
                <wp:positionH relativeFrom="column">
                  <wp:posOffset>1028700</wp:posOffset>
                </wp:positionH>
                <wp:positionV relativeFrom="paragraph">
                  <wp:posOffset>293370</wp:posOffset>
                </wp:positionV>
                <wp:extent cx="42291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9FA97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1pt" to="41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"/>
            </w:pict>
          </mc:Fallback>
        </mc:AlternateContent>
      </w:r>
      <w:r>
        <w:rPr>
          <w:rFonts w:eastAsia="仿宋_GB2312" w:hint="eastAsia"/>
          <w:sz w:val="32"/>
          <w:szCs w:val="28"/>
        </w:rPr>
        <w:t>申</w:t>
      </w:r>
      <w:r>
        <w:rPr>
          <w:rFonts w:eastAsia="仿宋_GB2312" w:hint="eastAsia"/>
          <w:sz w:val="32"/>
          <w:szCs w:val="28"/>
        </w:rPr>
        <w:t xml:space="preserve"> </w:t>
      </w:r>
      <w:r>
        <w:rPr>
          <w:rFonts w:eastAsia="仿宋_GB2312" w:hint="eastAsia"/>
          <w:sz w:val="32"/>
          <w:szCs w:val="28"/>
        </w:rPr>
        <w:t>报</w:t>
      </w:r>
      <w:r>
        <w:rPr>
          <w:rFonts w:eastAsia="仿宋_GB2312" w:hint="eastAsia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人</w:t>
      </w:r>
      <w:r>
        <w:rPr>
          <w:rFonts w:eastAsia="仿宋_GB2312" w:hint="eastAsia"/>
          <w:sz w:val="32"/>
          <w:szCs w:val="28"/>
        </w:rPr>
        <w:t>：</w:t>
      </w:r>
    </w:p>
    <w:p w:rsidR="00396BC1" w:rsidRDefault="00396BC1" w:rsidP="00396BC1">
      <w:pPr>
        <w:spacing w:line="480" w:lineRule="auto"/>
        <w:rPr>
          <w:rFonts w:eastAsia="仿宋_GB2312"/>
          <w:sz w:val="32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CDC9E" wp14:editId="2948940F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ECEA" id="直接连接符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"/>
            </w:pict>
          </mc:Fallback>
        </mc:AlternateContent>
      </w:r>
      <w:r>
        <w:rPr>
          <w:rFonts w:eastAsia="仿宋_GB2312"/>
          <w:sz w:val="32"/>
          <w:szCs w:val="28"/>
        </w:rPr>
        <w:t>申报单位</w:t>
      </w:r>
      <w:r>
        <w:rPr>
          <w:rFonts w:eastAsia="仿宋_GB2312" w:hint="eastAsia"/>
          <w:sz w:val="32"/>
          <w:szCs w:val="28"/>
        </w:rPr>
        <w:t>：</w:t>
      </w:r>
    </w:p>
    <w:p w:rsidR="00396BC1" w:rsidRDefault="00396BC1" w:rsidP="00396BC1">
      <w:pPr>
        <w:spacing w:line="480" w:lineRule="auto"/>
        <w:rPr>
          <w:rFonts w:eastAsia="仿宋_GB2312"/>
          <w:sz w:val="32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4C443" wp14:editId="14CA1CC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9525" t="7620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45B5" id="直接连接符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"/>
            </w:pict>
          </mc:Fallback>
        </mc:AlternateContent>
      </w:r>
      <w:r>
        <w:rPr>
          <w:rFonts w:eastAsia="仿宋_GB2312"/>
          <w:sz w:val="32"/>
          <w:szCs w:val="28"/>
        </w:rPr>
        <w:t>申报日期</w:t>
      </w:r>
      <w:r>
        <w:rPr>
          <w:rFonts w:eastAsia="仿宋_GB2312" w:hint="eastAsia"/>
          <w:sz w:val="32"/>
          <w:szCs w:val="28"/>
        </w:rPr>
        <w:t>：</w:t>
      </w: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jc w:val="center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firstLine="539"/>
        <w:jc w:val="center"/>
        <w:rPr>
          <w:rFonts w:eastAsia="仿宋_GB2312"/>
          <w:b/>
          <w:bCs/>
          <w:sz w:val="36"/>
          <w:szCs w:val="36"/>
        </w:rPr>
      </w:pPr>
    </w:p>
    <w:p w:rsidR="00396BC1" w:rsidRDefault="00396BC1" w:rsidP="00396BC1">
      <w:pPr>
        <w:numPr>
          <w:ilvl w:val="1"/>
          <w:numId w:val="1"/>
        </w:numPr>
        <w:tabs>
          <w:tab w:val="left" w:pos="540"/>
        </w:tabs>
        <w:spacing w:line="480" w:lineRule="auto"/>
        <w:ind w:rightChars="-330" w:right="-693" w:hanging="1679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课程负责人情况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250"/>
        <w:gridCol w:w="888"/>
        <w:gridCol w:w="534"/>
        <w:gridCol w:w="1067"/>
        <w:gridCol w:w="697"/>
        <w:gridCol w:w="798"/>
        <w:gridCol w:w="165"/>
        <w:gridCol w:w="1082"/>
        <w:gridCol w:w="1583"/>
      </w:tblGrid>
      <w:tr w:rsidR="00396BC1" w:rsidTr="00E817D3">
        <w:trPr>
          <w:cantSplit/>
          <w:trHeight w:val="674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</w:t>
            </w:r>
          </w:p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cantSplit/>
          <w:trHeight w:val="779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cantSplit/>
          <w:trHeight w:val="674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cantSplit/>
          <w:trHeight w:val="674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spacing w:line="480" w:lineRule="auto"/>
              <w:ind w:rightChars="-53" w:right="-11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</w:t>
            </w: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53" w:right="-11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cantSplit/>
          <w:trHeight w:val="674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通信地址及邮编）</w:t>
            </w:r>
          </w:p>
        </w:tc>
        <w:tc>
          <w:tcPr>
            <w:tcW w:w="5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cantSplit/>
          <w:trHeight w:val="674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研究方向</w:t>
            </w:r>
          </w:p>
        </w:tc>
        <w:tc>
          <w:tcPr>
            <w:tcW w:w="5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396BC1" w:rsidTr="00E817D3">
        <w:trPr>
          <w:trHeight w:val="80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与</w:t>
            </w: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术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研</w:t>
            </w:r>
            <w:proofErr w:type="gramEnd"/>
          </w:p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究</w:t>
            </w:r>
            <w:r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396BC1" w:rsidRDefault="00396BC1" w:rsidP="00E817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主讲</w:t>
            </w: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主持课题</w:t>
            </w:r>
            <w:r>
              <w:rPr>
                <w:rFonts w:eastAsia="仿宋_GB2312" w:hint="eastAsia"/>
                <w:sz w:val="24"/>
              </w:rPr>
              <w:t>、公开发表的论文以及荣誉、奖励等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不超过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）。</w:t>
            </w:r>
          </w:p>
        </w:tc>
      </w:tr>
    </w:tbl>
    <w:p w:rsidR="00396BC1" w:rsidRDefault="00396BC1" w:rsidP="00396BC1">
      <w:pPr>
        <w:adjustRightInd w:val="0"/>
        <w:snapToGrid w:val="0"/>
        <w:spacing w:beforeLines="100" w:before="312" w:line="240" w:lineRule="atLeast"/>
        <w:ind w:rightChars="-330" w:right="-693"/>
        <w:rPr>
          <w:rFonts w:eastAsia="仿宋_GB2312"/>
          <w:sz w:val="24"/>
        </w:rPr>
      </w:pPr>
    </w:p>
    <w:p w:rsidR="00396BC1" w:rsidRDefault="00396BC1" w:rsidP="00396BC1">
      <w:pPr>
        <w:spacing w:line="480" w:lineRule="auto"/>
        <w:ind w:rightChars="-330" w:right="-693"/>
        <w:rPr>
          <w:rFonts w:eastAsia="黑体"/>
          <w:sz w:val="28"/>
          <w:szCs w:val="28"/>
        </w:rPr>
      </w:pPr>
      <w:r>
        <w:rPr>
          <w:rFonts w:eastAsia="仿宋_GB2312"/>
          <w:sz w:val="24"/>
        </w:rPr>
        <w:lastRenderedPageBreak/>
        <w:t xml:space="preserve"> 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．课程描述</w:t>
      </w:r>
      <w:r>
        <w:rPr>
          <w:rFonts w:eastAsia="黑体" w:hint="eastAsia"/>
          <w:sz w:val="28"/>
          <w:szCs w:val="28"/>
        </w:rPr>
        <w:t>（可加页）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396BC1" w:rsidTr="00E817D3">
        <w:trPr>
          <w:trHeight w:val="12700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课程设计的思想、效果以及课程目标</w:t>
            </w:r>
            <w:r>
              <w:rPr>
                <w:rFonts w:eastAsia="仿宋_GB2312" w:hint="eastAsia"/>
                <w:sz w:val="24"/>
              </w:rPr>
              <w:t>；课程的重点、难点及解决办法；</w:t>
            </w:r>
            <w:r>
              <w:rPr>
                <w:rFonts w:eastAsia="仿宋_GB2312"/>
                <w:sz w:val="24"/>
              </w:rPr>
              <w:t>课程内容（</w:t>
            </w:r>
            <w:r>
              <w:rPr>
                <w:rFonts w:eastAsia="仿宋_GB2312" w:hint="eastAsia"/>
                <w:sz w:val="24"/>
              </w:rPr>
              <w:t>1.5-2</w:t>
            </w:r>
            <w:r>
              <w:rPr>
                <w:rFonts w:eastAsia="仿宋_GB2312" w:hint="eastAsia"/>
                <w:sz w:val="24"/>
              </w:rPr>
              <w:t>小时内的时间与内容分配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；本课程的主要特色及创新点等等。</w:t>
            </w: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ind w:right="96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课题负责人签名：</w:t>
            </w:r>
          </w:p>
          <w:p w:rsidR="00396BC1" w:rsidRDefault="00396BC1" w:rsidP="00E817D3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96BC1" w:rsidRDefault="00396BC1" w:rsidP="00396BC1">
      <w:pPr>
        <w:jc w:val="left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</w:t>
      </w:r>
      <w:r>
        <w:rPr>
          <w:rFonts w:eastAsia="黑体"/>
          <w:sz w:val="28"/>
          <w:szCs w:val="28"/>
        </w:rPr>
        <w:t>．</w:t>
      </w:r>
      <w:r>
        <w:rPr>
          <w:rFonts w:eastAsia="黑体" w:hint="eastAsia"/>
          <w:sz w:val="28"/>
          <w:szCs w:val="28"/>
        </w:rPr>
        <w:t>建设期评审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7390"/>
      </w:tblGrid>
      <w:tr w:rsidR="00396BC1" w:rsidTr="00E817D3">
        <w:trPr>
          <w:trHeight w:val="490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校内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专家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C1" w:rsidRDefault="00396BC1" w:rsidP="00E817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是否按照申报要求完成讲稿、</w:t>
            </w:r>
            <w:r>
              <w:rPr>
                <w:rFonts w:eastAsia="仿宋_GB2312" w:hint="eastAsia"/>
                <w:sz w:val="24"/>
              </w:rPr>
              <w:t>PPT</w:t>
            </w:r>
            <w:r>
              <w:rPr>
                <w:rFonts w:eastAsia="仿宋_GB2312" w:hint="eastAsia"/>
                <w:sz w:val="24"/>
              </w:rPr>
              <w:t>等教学材料；是否有详实的课程设计、合适的教学方法以及具体的教学内容；需进一步改进之处：</w:t>
            </w:r>
          </w:p>
        </w:tc>
      </w:tr>
      <w:tr w:rsidR="00396BC1" w:rsidTr="00E817D3">
        <w:trPr>
          <w:trHeight w:val="35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合格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及推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荐建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议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同意推荐（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）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退回修改（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）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不合格（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）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96BC1" w:rsidRDefault="00396BC1" w:rsidP="00396BC1">
      <w:pPr>
        <w:jc w:val="left"/>
        <w:rPr>
          <w:rFonts w:eastAsia="仿宋_GB2312"/>
          <w:sz w:val="28"/>
          <w:szCs w:val="28"/>
        </w:rPr>
      </w:pPr>
    </w:p>
    <w:p w:rsidR="00396BC1" w:rsidRDefault="00396BC1" w:rsidP="00396BC1">
      <w:pPr>
        <w:spacing w:line="480" w:lineRule="auto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4</w:t>
      </w:r>
      <w:r>
        <w:rPr>
          <w:rFonts w:eastAsia="黑体"/>
          <w:sz w:val="28"/>
          <w:szCs w:val="28"/>
        </w:rPr>
        <w:t>．</w:t>
      </w:r>
      <w:r>
        <w:rPr>
          <w:rFonts w:eastAsia="黑体" w:hint="eastAsia"/>
          <w:sz w:val="28"/>
          <w:szCs w:val="28"/>
        </w:rPr>
        <w:t>考核审定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6682"/>
      </w:tblGrid>
      <w:tr w:rsidR="00396BC1" w:rsidTr="00E817D3">
        <w:trPr>
          <w:trHeight w:val="28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32"/>
              </w:rPr>
              <w:t>雨花台干部学院审定意见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C1" w:rsidRDefault="00396BC1" w:rsidP="00E817D3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396BC1" w:rsidRDefault="00396BC1" w:rsidP="00E817D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审定通过（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）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审定未通过（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）</w:t>
            </w:r>
          </w:p>
          <w:p w:rsidR="00396BC1" w:rsidRDefault="00396BC1" w:rsidP="00E817D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96BC1" w:rsidRDefault="00396BC1" w:rsidP="00396BC1"/>
    <w:p w:rsidR="00E8415F" w:rsidRPr="00396BC1" w:rsidRDefault="00396BC1"/>
    <w:sectPr w:rsidR="00E8415F" w:rsidRPr="0039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C1"/>
    <w:rsid w:val="000040C1"/>
    <w:rsid w:val="00396BC1"/>
    <w:rsid w:val="005B00BF"/>
    <w:rsid w:val="0086718D"/>
    <w:rsid w:val="008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61D0-BF85-4D61-B4CC-71607F6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qian</dc:creator>
  <cp:keywords/>
  <dc:description/>
  <cp:lastModifiedBy>wan qian</cp:lastModifiedBy>
  <cp:revision>1</cp:revision>
  <dcterms:created xsi:type="dcterms:W3CDTF">2018-06-12T06:20:00Z</dcterms:created>
  <dcterms:modified xsi:type="dcterms:W3CDTF">2018-06-12T06:20:00Z</dcterms:modified>
</cp:coreProperties>
</file>